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F9" w:rsidRPr="000E57F9" w:rsidRDefault="000E57F9" w:rsidP="000E57F9">
      <w:pPr>
        <w:jc w:val="center"/>
        <w:rPr>
          <w:b/>
          <w:bCs/>
        </w:rPr>
      </w:pPr>
      <w:r w:rsidRPr="000E57F9">
        <w:rPr>
          <w:b/>
          <w:bCs/>
        </w:rPr>
        <w:t>RESOLUÇÃO Nº 0</w:t>
      </w:r>
      <w:r w:rsidR="00155261">
        <w:rPr>
          <w:b/>
          <w:bCs/>
        </w:rPr>
        <w:t>51</w:t>
      </w:r>
      <w:r w:rsidRPr="000E57F9">
        <w:rPr>
          <w:b/>
          <w:bCs/>
        </w:rPr>
        <w:t>/202</w:t>
      </w:r>
      <w:r>
        <w:rPr>
          <w:b/>
          <w:bCs/>
        </w:rPr>
        <w:t>4</w:t>
      </w:r>
    </w:p>
    <w:p w:rsidR="000E57F9" w:rsidRDefault="000E57F9" w:rsidP="000E57F9">
      <w:pPr>
        <w:jc w:val="both"/>
      </w:pPr>
      <w:r w:rsidRPr="000E57F9">
        <w:br/>
        <w:t>REGULAMENTA A APLICAÇÃO DA LEI N. 14.133, DE 1º DE ABRIL DE 2021 - NOVA LEI DE LICITAÇÕES E CONTRATOS (NLLC) - NO ÂMBITO DO PODER LEGISLATIVO MUNICIPAL</w:t>
      </w:r>
      <w:r>
        <w:t xml:space="preserve"> DE TOROPI</w:t>
      </w:r>
      <w:r w:rsidRPr="000E57F9">
        <w:t>.</w:t>
      </w:r>
      <w:r w:rsidRPr="000E57F9">
        <w:br/>
        <w:t> </w:t>
      </w:r>
      <w:r w:rsidRPr="000E57F9">
        <w:br/>
      </w:r>
      <w:r w:rsidRPr="000E57F9">
        <w:rPr>
          <w:b/>
          <w:u w:val="single"/>
        </w:rPr>
        <w:t>Art. 1º</w:t>
      </w:r>
      <w:r>
        <w:t xml:space="preserve"> - Fica recepcionado no Âmbito do Poder Legislativo de </w:t>
      </w:r>
      <w:proofErr w:type="spellStart"/>
      <w:r>
        <w:t>Toropi</w:t>
      </w:r>
      <w:proofErr w:type="spellEnd"/>
      <w:r>
        <w:t xml:space="preserve"> as normas e proposições editadas pelo Poder Executivo Municipal de </w:t>
      </w:r>
      <w:proofErr w:type="spellStart"/>
      <w:r>
        <w:t>Toropi</w:t>
      </w:r>
      <w:proofErr w:type="spellEnd"/>
      <w:r>
        <w:t xml:space="preserve">, relativo </w:t>
      </w:r>
      <w:r w:rsidR="00147DD0">
        <w:t>às</w:t>
      </w:r>
      <w:r>
        <w:t xml:space="preserve"> </w:t>
      </w:r>
      <w:r w:rsidRPr="000E57F9">
        <w:t>regras e diretrizes para a atuação do agente de contratação, da equipe de apoio, da comissão de contratação e dos gestores e fiscais de contratos, do plano anual de contratação, parâmetros para definição de valor estimado e pesquisa de preços, procedimento de compra e o enquadramento de bens de consumo nas categorias comum e de luxo nas áreas de que trata a Lei nº 14.133/2021, no âmbito da Câmara Municipal</w:t>
      </w:r>
      <w:r w:rsidR="00147DD0">
        <w:t xml:space="preserve"> de </w:t>
      </w:r>
      <w:proofErr w:type="spellStart"/>
      <w:r w:rsidR="00147DD0">
        <w:t>Toropi</w:t>
      </w:r>
      <w:proofErr w:type="spellEnd"/>
      <w:r w:rsidRPr="000E57F9">
        <w:t>.</w:t>
      </w:r>
    </w:p>
    <w:p w:rsidR="000E57F9" w:rsidRDefault="000E57F9" w:rsidP="000E57F9">
      <w:pPr>
        <w:jc w:val="both"/>
      </w:pPr>
    </w:p>
    <w:p w:rsidR="000E57F9" w:rsidRDefault="000E57F9" w:rsidP="000E57F9">
      <w:pPr>
        <w:jc w:val="both"/>
      </w:pPr>
      <w:r w:rsidRPr="000E57F9">
        <w:rPr>
          <w:b/>
          <w:u w:val="single"/>
        </w:rPr>
        <w:t>Art. 2º</w:t>
      </w:r>
      <w:r>
        <w:t xml:space="preserve"> - Esta Resolução entra em vigor na data de sua publicação.</w:t>
      </w:r>
    </w:p>
    <w:p w:rsidR="000E57F9" w:rsidRDefault="000E57F9" w:rsidP="000E57F9">
      <w:pPr>
        <w:jc w:val="both"/>
      </w:pPr>
    </w:p>
    <w:p w:rsidR="000E57F9" w:rsidRDefault="00147DD0" w:rsidP="00147DD0">
      <w:pPr>
        <w:jc w:val="center"/>
      </w:pPr>
      <w:r>
        <w:t xml:space="preserve">Sala das Sessões, </w:t>
      </w:r>
      <w:r w:rsidR="00155261">
        <w:t>16</w:t>
      </w:r>
      <w:r>
        <w:t xml:space="preserve"> de janeiro de 202</w:t>
      </w:r>
      <w:r w:rsidR="00E610BB">
        <w:t>4</w:t>
      </w:r>
      <w:r>
        <w:t>.</w:t>
      </w:r>
    </w:p>
    <w:p w:rsidR="00147DD0" w:rsidRDefault="00147DD0" w:rsidP="00147DD0">
      <w:pPr>
        <w:jc w:val="center"/>
      </w:pPr>
    </w:p>
    <w:p w:rsidR="00147DD0" w:rsidRDefault="00147DD0" w:rsidP="00147DD0">
      <w:pPr>
        <w:jc w:val="center"/>
      </w:pPr>
    </w:p>
    <w:p w:rsidR="00E610BB" w:rsidRPr="00E610BB" w:rsidRDefault="00E610BB" w:rsidP="00E610BB">
      <w:pPr>
        <w:pStyle w:val="SemEspaamento"/>
        <w:jc w:val="center"/>
        <w:rPr>
          <w:b/>
        </w:rPr>
      </w:pPr>
      <w:r w:rsidRPr="00E610BB">
        <w:rPr>
          <w:b/>
        </w:rPr>
        <w:t>Sérgio Peres de Oliveira</w:t>
      </w:r>
    </w:p>
    <w:p w:rsidR="00E610BB" w:rsidRDefault="00E610BB" w:rsidP="00E610BB">
      <w:pPr>
        <w:pStyle w:val="SemEspaamento"/>
        <w:jc w:val="center"/>
      </w:pPr>
      <w:r>
        <w:t>Presidente do Poder Legislativo</w:t>
      </w:r>
    </w:p>
    <w:p w:rsidR="00E610BB" w:rsidRDefault="00E610BB" w:rsidP="00E610BB">
      <w:pPr>
        <w:pStyle w:val="SemEspaamento"/>
        <w:jc w:val="center"/>
      </w:pPr>
    </w:p>
    <w:p w:rsidR="00E610BB" w:rsidRDefault="00E610BB" w:rsidP="00E610BB">
      <w:pPr>
        <w:pStyle w:val="SemEspaamento"/>
        <w:jc w:val="center"/>
      </w:pPr>
    </w:p>
    <w:p w:rsidR="00E610BB" w:rsidRPr="00E610BB" w:rsidRDefault="00E610BB" w:rsidP="00E610BB">
      <w:pPr>
        <w:pStyle w:val="SemEspaamento"/>
        <w:jc w:val="center"/>
        <w:rPr>
          <w:b/>
        </w:rPr>
      </w:pPr>
      <w:r w:rsidRPr="00E610BB">
        <w:rPr>
          <w:b/>
        </w:rPr>
        <w:t xml:space="preserve">Thales </w:t>
      </w:r>
      <w:proofErr w:type="spellStart"/>
      <w:r w:rsidRPr="00E610BB">
        <w:rPr>
          <w:b/>
        </w:rPr>
        <w:t>Krauspenhar</w:t>
      </w:r>
      <w:proofErr w:type="spellEnd"/>
      <w:r w:rsidRPr="00E610BB">
        <w:rPr>
          <w:b/>
        </w:rPr>
        <w:t xml:space="preserve"> </w:t>
      </w:r>
      <w:proofErr w:type="spellStart"/>
      <w:r w:rsidRPr="00E610BB">
        <w:rPr>
          <w:b/>
        </w:rPr>
        <w:t>Rosalino</w:t>
      </w:r>
      <w:proofErr w:type="spellEnd"/>
    </w:p>
    <w:p w:rsidR="00E610BB" w:rsidRDefault="00E610BB" w:rsidP="00E610BB">
      <w:pPr>
        <w:pStyle w:val="SemEspaamento"/>
        <w:jc w:val="center"/>
      </w:pPr>
      <w:r>
        <w:t xml:space="preserve">Vice-Presidente do </w:t>
      </w:r>
      <w:proofErr w:type="spellStart"/>
      <w:r>
        <w:t>Pode</w:t>
      </w:r>
      <w:proofErr w:type="spellEnd"/>
      <w:r>
        <w:t xml:space="preserve"> Legislativo</w:t>
      </w:r>
    </w:p>
    <w:p w:rsidR="00E610BB" w:rsidRDefault="00E610BB" w:rsidP="00E610BB">
      <w:pPr>
        <w:pStyle w:val="SemEspaamento"/>
        <w:jc w:val="center"/>
      </w:pPr>
    </w:p>
    <w:p w:rsidR="00E610BB" w:rsidRDefault="00E610BB" w:rsidP="00E610BB">
      <w:pPr>
        <w:pStyle w:val="SemEspaamento"/>
        <w:jc w:val="center"/>
      </w:pPr>
    </w:p>
    <w:p w:rsidR="00E610BB" w:rsidRPr="00E610BB" w:rsidRDefault="00E610BB" w:rsidP="00E610BB">
      <w:pPr>
        <w:pStyle w:val="SemEspaamento"/>
        <w:jc w:val="center"/>
        <w:rPr>
          <w:b/>
        </w:rPr>
      </w:pPr>
      <w:r w:rsidRPr="00E610BB">
        <w:rPr>
          <w:b/>
        </w:rPr>
        <w:t xml:space="preserve">Joceli </w:t>
      </w:r>
      <w:proofErr w:type="spellStart"/>
      <w:r w:rsidRPr="00E610BB">
        <w:rPr>
          <w:b/>
        </w:rPr>
        <w:t>Brisotto</w:t>
      </w:r>
      <w:proofErr w:type="spellEnd"/>
    </w:p>
    <w:p w:rsidR="00E610BB" w:rsidRDefault="00E610BB" w:rsidP="00E610BB">
      <w:pPr>
        <w:pStyle w:val="SemEspaamento"/>
        <w:jc w:val="center"/>
      </w:pPr>
      <w:r>
        <w:t>Secretário do Poder Legislativo</w:t>
      </w:r>
    </w:p>
    <w:p w:rsidR="000E57F9" w:rsidRDefault="000E57F9" w:rsidP="000E57F9">
      <w:pPr>
        <w:ind w:left="1416" w:firstLine="708"/>
        <w:jc w:val="both"/>
      </w:pPr>
      <w:r>
        <w:tab/>
      </w:r>
    </w:p>
    <w:p w:rsidR="00147DD0" w:rsidRDefault="00147DD0" w:rsidP="000E57F9">
      <w:pPr>
        <w:ind w:left="1416" w:firstLine="708"/>
        <w:jc w:val="both"/>
      </w:pPr>
    </w:p>
    <w:p w:rsidR="00147DD0" w:rsidRDefault="00147DD0" w:rsidP="000E57F9">
      <w:pPr>
        <w:ind w:left="1416" w:firstLine="708"/>
        <w:jc w:val="both"/>
      </w:pPr>
    </w:p>
    <w:p w:rsidR="00147DD0" w:rsidRDefault="00147DD0" w:rsidP="000E57F9">
      <w:pPr>
        <w:ind w:left="1416" w:firstLine="708"/>
        <w:jc w:val="both"/>
      </w:pPr>
    </w:p>
    <w:p w:rsidR="00147DD0" w:rsidRDefault="00147DD0" w:rsidP="000E57F9">
      <w:pPr>
        <w:ind w:left="1416" w:firstLine="708"/>
        <w:jc w:val="both"/>
      </w:pPr>
    </w:p>
    <w:p w:rsidR="00147DD0" w:rsidRDefault="00147DD0" w:rsidP="00155261">
      <w:pPr>
        <w:ind w:left="1416" w:firstLine="708"/>
        <w:jc w:val="both"/>
      </w:pPr>
      <w:r w:rsidRPr="00147DD0">
        <w:rPr>
          <w:b/>
          <w:bCs/>
        </w:rPr>
        <w:t> </w:t>
      </w:r>
      <w:bookmarkStart w:id="0" w:name="_GoBack"/>
      <w:bookmarkEnd w:id="0"/>
    </w:p>
    <w:sectPr w:rsidR="00147DD0" w:rsidSect="00E610B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F9"/>
    <w:rsid w:val="000E57F9"/>
    <w:rsid w:val="00147DD0"/>
    <w:rsid w:val="00155261"/>
    <w:rsid w:val="00412ECA"/>
    <w:rsid w:val="00D75EF2"/>
    <w:rsid w:val="00E000DE"/>
    <w:rsid w:val="00E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DD29-64C2-4B33-BA8C-F367ACC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0B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61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2024-01-16T20:11:00Z</cp:lastPrinted>
  <dcterms:created xsi:type="dcterms:W3CDTF">2024-01-16T20:09:00Z</dcterms:created>
  <dcterms:modified xsi:type="dcterms:W3CDTF">2024-01-16T20:11:00Z</dcterms:modified>
</cp:coreProperties>
</file>