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88" w:rsidRDefault="009C6F88" w:rsidP="00F74C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9C6F88" w:rsidRDefault="009C6F88" w:rsidP="00F74C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9C6F88" w:rsidRDefault="009C6F88" w:rsidP="00F74C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8317C1" w:rsidRPr="009C6F88" w:rsidRDefault="003876C6" w:rsidP="00F74C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RESOLUÇÃO Nº 05</w:t>
      </w:r>
      <w:r w:rsidR="0077485C"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="00402DC5"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</w:t>
      </w:r>
      <w:r w:rsidR="00F74C8E"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2025 de 02 de dezem</w:t>
      </w:r>
      <w:r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bro de 2025.</w:t>
      </w:r>
    </w:p>
    <w:p w:rsidR="003876C6" w:rsidRPr="009C6F88" w:rsidRDefault="00F74C8E" w:rsidP="00F74C8E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sz w:val="20"/>
          <w:szCs w:val="20"/>
          <w:lang w:eastAsia="pt-BR"/>
        </w:rPr>
        <w:t>INSTITUI O USO DE UNIFORME PELOS SERVIDORES DA CÂMARA MUNICIPAL DE TOROPI E DÁ OUTRAS PROVIDÊNCIAS.</w:t>
      </w:r>
    </w:p>
    <w:p w:rsidR="008317C1" w:rsidRPr="009C6F88" w:rsidRDefault="003876C6" w:rsidP="009E7DC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 MESA DIRETORA DA CÂMARA MUNICIPAL DE TOROPI</w:t>
      </w:r>
      <w:r w:rsidRPr="009C6F88">
        <w:rPr>
          <w:rFonts w:ascii="Arial" w:eastAsia="Times New Roman" w:hAnsi="Arial" w:cs="Arial"/>
          <w:sz w:val="20"/>
          <w:szCs w:val="20"/>
          <w:lang w:eastAsia="pt-BR"/>
        </w:rPr>
        <w:t>, no uso de suas atribuições legais e regimentais,</w:t>
      </w:r>
    </w:p>
    <w:p w:rsidR="00834CD0" w:rsidRPr="009C6F88" w:rsidRDefault="003876C6" w:rsidP="00F74C8E">
      <w:pPr>
        <w:spacing w:after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RESOLVE</w:t>
      </w:r>
      <w:r w:rsidRPr="009C6F88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6A5610" w:rsidRPr="009C6F88" w:rsidRDefault="003876C6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1</w:t>
      </w:r>
      <w:proofErr w:type="gram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º </w:t>
      </w:r>
      <w:r w:rsidR="006A5610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</w:t>
      </w:r>
      <w:proofErr w:type="gramEnd"/>
      <w:r w:rsidR="006A5610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concessão de uniformes, custeados pela Câmara Municipal, aos servidores públicos do Poder Legislativo do Município de </w:t>
      </w:r>
      <w:proofErr w:type="spellStart"/>
      <w:r w:rsidR="006A5610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Toropi</w:t>
      </w:r>
      <w:proofErr w:type="spellEnd"/>
      <w:r w:rsidR="006A5610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, observará o disposto nesta Resolução.</w:t>
      </w:r>
    </w:p>
    <w:p w:rsidR="00834CD0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Parágrafo único. Considera-se, para efeitos desta Resolução, servidor público o titular de cargo de provimento efetivo, cargos em comissão e ou contratado temporariamente.</w:t>
      </w:r>
    </w:p>
    <w:p w:rsidR="006A5610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2</w:t>
      </w:r>
      <w:r w:rsidR="003876C6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º</w:t>
      </w:r>
      <w:r w:rsidR="006A5610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uniformes de que trata o Art. 1º terão as seguintes características:</w:t>
      </w:r>
    </w:p>
    <w:p w:rsidR="006A5610" w:rsidRPr="009C6F88" w:rsidRDefault="006A561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 – </w:t>
      </w:r>
      <w:proofErr w:type="gram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cores</w:t>
      </w:r>
      <w:proofErr w:type="gramEnd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: serão utilizadas para as camisetas/camisas a cor azul;</w:t>
      </w:r>
    </w:p>
    <w:p w:rsidR="006A5610" w:rsidRPr="009C6F88" w:rsidRDefault="006A561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 – </w:t>
      </w:r>
      <w:proofErr w:type="gram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logotipo</w:t>
      </w:r>
      <w:proofErr w:type="gramEnd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: todos serão identificados com o logotipo do Poder Legislativo;</w:t>
      </w:r>
    </w:p>
    <w:p w:rsidR="006A5610" w:rsidRPr="009C6F88" w:rsidRDefault="006A561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III – tamanhos: os conjuntos de uniformes terão 01 (um) par de camisas/camisetas com mangas curtas e outro par com mangas compridas </w:t>
      </w:r>
    </w:p>
    <w:p w:rsidR="006A5610" w:rsidRPr="009C6F88" w:rsidRDefault="006A561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IV - </w:t>
      </w:r>
      <w:proofErr w:type="gram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</w:t>
      </w:r>
      <w:proofErr w:type="gramEnd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jaqueta terá a cor preta igualmente identificada com o brasão do Poder Legislativo.</w:t>
      </w:r>
    </w:p>
    <w:p w:rsidR="006A5610" w:rsidRPr="009C6F88" w:rsidRDefault="006A561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Parágrafo único. O uso do uniforme passa a ser obrigatório aos servidores quando no efetivo exercício do cargo ou função nas dependências da Câmara.</w:t>
      </w:r>
      <w:r w:rsidR="003876C6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8317C1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3</w:t>
      </w:r>
      <w:r w:rsidR="008317C1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º Serão concedidos 02 (dois) conjuntos de uniformes para cada servidor, devendo estes serem conservados e utilizados pelo prazo mínimo de 01 (um) ano, salvo situação excepcional expressamente autorizada pela Mesa Diretora.</w:t>
      </w:r>
    </w:p>
    <w:p w:rsidR="008317C1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4</w:t>
      </w:r>
      <w:r w:rsidR="008317C1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º As situações omissas a esta Resolução serão decididas pela Mesa Diretora.</w:t>
      </w:r>
    </w:p>
    <w:p w:rsidR="003876C6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5</w:t>
      </w:r>
      <w:r w:rsidR="008317C1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º </w:t>
      </w:r>
      <w:r w:rsidR="003876C6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O uniforme será fornecido pela Câmara Municipal, respeitando a disponibilidade orçamentária e a periodicidade definida pela Mesa Diretora.</w:t>
      </w:r>
    </w:p>
    <w:p w:rsidR="003876C6" w:rsidRPr="009C6F88" w:rsidRDefault="00834CD0" w:rsidP="00F74C8E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Art. 6</w:t>
      </w:r>
      <w:r w:rsidR="003876C6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º Esta Resolução entra em vigor na data de sua publicação, revogadas as disposições em contrário.</w:t>
      </w:r>
    </w:p>
    <w:p w:rsidR="003876C6" w:rsidRPr="009C6F88" w:rsidRDefault="003876C6" w:rsidP="009E7DCD">
      <w:p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Gabinete da mesa diretora da</w:t>
      </w:r>
      <w:r w:rsidR="00F74C8E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Câmara Municipal de </w:t>
      </w:r>
      <w:proofErr w:type="spellStart"/>
      <w:r w:rsidR="00F74C8E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Toropi</w:t>
      </w:r>
      <w:proofErr w:type="spellEnd"/>
      <w:r w:rsidR="00F74C8E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, 02</w:t>
      </w: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F74C8E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dezembro </w:t>
      </w: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de 2025.</w:t>
      </w:r>
    </w:p>
    <w:p w:rsidR="009E7DCD" w:rsidRPr="009C6F88" w:rsidRDefault="009E7DCD" w:rsidP="009E7DCD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76C6" w:rsidRPr="009C6F88" w:rsidRDefault="003876C6" w:rsidP="003876C6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_________________________________</w:t>
      </w:r>
    </w:p>
    <w:p w:rsidR="003876C6" w:rsidRPr="009C6F88" w:rsidRDefault="003876C6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Moacir </w:t>
      </w:r>
      <w:r w:rsidR="00C07BC7"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 Moura </w:t>
      </w:r>
      <w:proofErr w:type="spell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Naissinger</w:t>
      </w:r>
      <w:proofErr w:type="spellEnd"/>
    </w:p>
    <w:p w:rsidR="003876C6" w:rsidRPr="009C6F88" w:rsidRDefault="003876C6" w:rsidP="00F74C8E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Presidente</w:t>
      </w:r>
    </w:p>
    <w:p w:rsidR="009E7DCD" w:rsidRPr="009C6F88" w:rsidRDefault="009E7DCD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3876C6" w:rsidRPr="009C6F88" w:rsidRDefault="003876C6" w:rsidP="003876C6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_________________________________</w:t>
      </w:r>
    </w:p>
    <w:p w:rsidR="003876C6" w:rsidRPr="009C6F88" w:rsidRDefault="003876C6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proofErr w:type="spell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Cassiana</w:t>
      </w:r>
      <w:proofErr w:type="spellEnd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Tavares Dias</w:t>
      </w:r>
    </w:p>
    <w:p w:rsidR="003876C6" w:rsidRPr="009C6F88" w:rsidRDefault="003876C6" w:rsidP="00F74C8E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Vice-presidente</w:t>
      </w:r>
    </w:p>
    <w:p w:rsidR="009E7DCD" w:rsidRPr="009C6F88" w:rsidRDefault="009E7DCD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3876C6" w:rsidRPr="009C6F88" w:rsidRDefault="003876C6" w:rsidP="003876C6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_________________________________</w:t>
      </w:r>
    </w:p>
    <w:p w:rsidR="003876C6" w:rsidRPr="009C6F88" w:rsidRDefault="003876C6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proofErr w:type="spellStart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Cladimir</w:t>
      </w:r>
      <w:proofErr w:type="spellEnd"/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Chaves da Rosa</w:t>
      </w:r>
    </w:p>
    <w:p w:rsidR="003876C6" w:rsidRPr="009C6F88" w:rsidRDefault="003876C6" w:rsidP="003876C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C6F88">
        <w:rPr>
          <w:rFonts w:ascii="Arial" w:eastAsia="Times New Roman" w:hAnsi="Arial" w:cs="Arial"/>
          <w:bCs/>
          <w:sz w:val="20"/>
          <w:szCs w:val="20"/>
          <w:lang w:eastAsia="pt-BR"/>
        </w:rPr>
        <w:t>Secretário</w:t>
      </w:r>
    </w:p>
    <w:p w:rsidR="00834CD0" w:rsidRDefault="00834CD0"/>
    <w:p w:rsidR="008317C1" w:rsidRDefault="008317C1"/>
    <w:p w:rsidR="008317C1" w:rsidRDefault="008317C1"/>
    <w:p w:rsidR="009C6F88" w:rsidRDefault="009C6F88"/>
    <w:p w:rsidR="009E7DCD" w:rsidRDefault="009E7DCD"/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>Justificativa do Projeto de Resolução Legislativa nº 05, de 11 de novembro de 2025.</w:t>
      </w:r>
    </w:p>
    <w:p w:rsidR="008317C1" w:rsidRPr="008317C1" w:rsidRDefault="008317C1" w:rsidP="008317C1">
      <w:pPr>
        <w:rPr>
          <w:rFonts w:ascii="Arial" w:hAnsi="Arial" w:cs="Arial"/>
        </w:rPr>
      </w:pPr>
      <w:r w:rsidRPr="008317C1">
        <w:rPr>
          <w:rFonts w:ascii="Arial" w:hAnsi="Arial" w:cs="Arial"/>
        </w:rPr>
        <w:t>Excelentíssimos Senhores Vereadores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>Excelentíssimas Senhoras Vereadoras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A Mesa Diretora, através desta proposição visa regulamentar a concessão e o uso de uniformes pelos servidores públicos do Poder Legislativo do Município de </w:t>
      </w:r>
      <w:proofErr w:type="spellStart"/>
      <w:r w:rsidRPr="008317C1">
        <w:rPr>
          <w:rFonts w:ascii="Arial" w:hAnsi="Arial" w:cs="Arial"/>
        </w:rPr>
        <w:t>Toropi</w:t>
      </w:r>
      <w:proofErr w:type="spellEnd"/>
      <w:r w:rsidRPr="008317C1">
        <w:rPr>
          <w:rFonts w:ascii="Arial" w:hAnsi="Arial" w:cs="Arial"/>
        </w:rPr>
        <w:t>.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A adoção de uniformes visa, sobretudo, </w:t>
      </w:r>
      <w:r w:rsidRPr="008317C1">
        <w:rPr>
          <w:rFonts w:ascii="Arial" w:hAnsi="Arial" w:cs="Arial"/>
          <w:bCs/>
        </w:rPr>
        <w:t>padronizar a identific</w:t>
      </w:r>
      <w:bookmarkEnd w:id="0"/>
      <w:r w:rsidRPr="008317C1">
        <w:rPr>
          <w:rFonts w:ascii="Arial" w:hAnsi="Arial" w:cs="Arial"/>
          <w:bCs/>
        </w:rPr>
        <w:t>ação dos servidores</w:t>
      </w:r>
      <w:r w:rsidRPr="008317C1">
        <w:rPr>
          <w:rFonts w:ascii="Arial" w:hAnsi="Arial" w:cs="Arial"/>
        </w:rPr>
        <w:t xml:space="preserve">, fortalecendo a imagem institucional da Câmara Municipal e facilitando o reconhecimento por parte da população que busca atendimento nas dependências da Casa Legislativa. Essa medida contribui para a </w:t>
      </w:r>
      <w:r w:rsidRPr="008317C1">
        <w:rPr>
          <w:rFonts w:ascii="Arial" w:hAnsi="Arial" w:cs="Arial"/>
          <w:bCs/>
        </w:rPr>
        <w:t>transparência e a organização administrativa</w:t>
      </w:r>
      <w:r w:rsidRPr="008317C1">
        <w:rPr>
          <w:rFonts w:ascii="Arial" w:hAnsi="Arial" w:cs="Arial"/>
        </w:rPr>
        <w:t>, transmitindo profissionalismo e respeito ao cidadão.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Além do aspecto visual e institucional, o uso de uniformes proporciona </w:t>
      </w:r>
      <w:r w:rsidRPr="008317C1">
        <w:rPr>
          <w:rFonts w:ascii="Arial" w:hAnsi="Arial" w:cs="Arial"/>
          <w:bCs/>
        </w:rPr>
        <w:t>melhores condições de trabalho</w:t>
      </w:r>
      <w:r w:rsidRPr="008317C1">
        <w:rPr>
          <w:rFonts w:ascii="Arial" w:hAnsi="Arial" w:cs="Arial"/>
        </w:rPr>
        <w:t xml:space="preserve">, uma vez que assegura aos servidores vestimentas adequadas ao desempenho de suas funções. Tal prática também promove a </w:t>
      </w:r>
      <w:r w:rsidRPr="008317C1">
        <w:rPr>
          <w:rFonts w:ascii="Arial" w:hAnsi="Arial" w:cs="Arial"/>
          <w:bCs/>
        </w:rPr>
        <w:t>igualdade e o senso de pertencimento</w:t>
      </w:r>
      <w:r w:rsidRPr="008317C1">
        <w:rPr>
          <w:rFonts w:ascii="Arial" w:hAnsi="Arial" w:cs="Arial"/>
        </w:rPr>
        <w:t xml:space="preserve"> entre os integrantes do quadro funcional, reforçando o comprometimento com o serviço público e com os princípios da eficiência e da impessoalidade.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O projeto prevê ainda que a concessão dos uniformes observe a </w:t>
      </w:r>
      <w:r w:rsidRPr="008317C1">
        <w:rPr>
          <w:rFonts w:ascii="Arial" w:hAnsi="Arial" w:cs="Arial"/>
          <w:bCs/>
        </w:rPr>
        <w:t>disponibilidade orçamentária</w:t>
      </w:r>
      <w:r w:rsidRPr="008317C1">
        <w:rPr>
          <w:rFonts w:ascii="Arial" w:hAnsi="Arial" w:cs="Arial"/>
        </w:rPr>
        <w:t xml:space="preserve"> da Câmara Municipal, de forma a garantir a responsabilidade e o equilíbrio financeiro na execução da medida.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Dessa forma, a presente proposta encontra respaldo na </w:t>
      </w:r>
      <w:r w:rsidRPr="008317C1">
        <w:rPr>
          <w:rFonts w:ascii="Arial" w:hAnsi="Arial" w:cs="Arial"/>
          <w:bCs/>
        </w:rPr>
        <w:t>necessidade de aprimorar a organização administrativa e a identidade institucional</w:t>
      </w:r>
      <w:r w:rsidRPr="008317C1">
        <w:rPr>
          <w:rFonts w:ascii="Arial" w:hAnsi="Arial" w:cs="Arial"/>
        </w:rPr>
        <w:t xml:space="preserve"> do Poder Legislativo de </w:t>
      </w:r>
      <w:proofErr w:type="spellStart"/>
      <w:r w:rsidRPr="008317C1">
        <w:rPr>
          <w:rFonts w:ascii="Arial" w:hAnsi="Arial" w:cs="Arial"/>
        </w:rPr>
        <w:t>Toropi</w:t>
      </w:r>
      <w:proofErr w:type="spellEnd"/>
      <w:r w:rsidRPr="008317C1">
        <w:rPr>
          <w:rFonts w:ascii="Arial" w:hAnsi="Arial" w:cs="Arial"/>
        </w:rPr>
        <w:t>, refletindo positivamente na prestação dos serviços à comunidade.</w:t>
      </w:r>
    </w:p>
    <w:p w:rsidR="008317C1" w:rsidRPr="008317C1" w:rsidRDefault="008317C1" w:rsidP="008317C1">
      <w:pPr>
        <w:jc w:val="both"/>
        <w:rPr>
          <w:rFonts w:ascii="Arial" w:hAnsi="Arial" w:cs="Arial"/>
        </w:rPr>
      </w:pPr>
      <w:r w:rsidRPr="008317C1">
        <w:rPr>
          <w:rFonts w:ascii="Arial" w:hAnsi="Arial" w:cs="Arial"/>
        </w:rPr>
        <w:t xml:space="preserve">Diante do exposto, </w:t>
      </w:r>
      <w:r w:rsidRPr="008317C1">
        <w:rPr>
          <w:rFonts w:ascii="Arial" w:hAnsi="Arial" w:cs="Arial"/>
          <w:bCs/>
        </w:rPr>
        <w:t>solicita-se o apoio dos demais membros desta Casa Legislativa para a aprovação do presente Projeto de Resolução</w:t>
      </w:r>
      <w:r w:rsidRPr="008317C1">
        <w:rPr>
          <w:rFonts w:ascii="Arial" w:hAnsi="Arial" w:cs="Arial"/>
        </w:rPr>
        <w:t>, por se tratar de medida de relevante interesse público e administrativo.</w:t>
      </w:r>
    </w:p>
    <w:p w:rsidR="008317C1" w:rsidRPr="008317C1" w:rsidRDefault="008317C1" w:rsidP="008317C1">
      <w:pPr>
        <w:rPr>
          <w:rFonts w:ascii="Arial" w:hAnsi="Arial" w:cs="Arial"/>
        </w:rPr>
      </w:pPr>
    </w:p>
    <w:p w:rsidR="008317C1" w:rsidRPr="008317C1" w:rsidRDefault="008317C1" w:rsidP="008317C1">
      <w:pPr>
        <w:rPr>
          <w:rFonts w:ascii="Arial" w:hAnsi="Arial" w:cs="Arial"/>
        </w:rPr>
      </w:pPr>
    </w:p>
    <w:sectPr w:rsidR="008317C1" w:rsidRPr="008317C1" w:rsidSect="00B00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6C6"/>
    <w:rsid w:val="00143BB8"/>
    <w:rsid w:val="003876C6"/>
    <w:rsid w:val="003916DB"/>
    <w:rsid w:val="00402DC5"/>
    <w:rsid w:val="00574611"/>
    <w:rsid w:val="006A5610"/>
    <w:rsid w:val="0077485C"/>
    <w:rsid w:val="008317C1"/>
    <w:rsid w:val="00834CD0"/>
    <w:rsid w:val="009C6F88"/>
    <w:rsid w:val="009D1636"/>
    <w:rsid w:val="009E7DCD"/>
    <w:rsid w:val="00B0042D"/>
    <w:rsid w:val="00C07BC7"/>
    <w:rsid w:val="00DA5953"/>
    <w:rsid w:val="00E53554"/>
    <w:rsid w:val="00F21139"/>
    <w:rsid w:val="00F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09D27-EA40-41C3-9906-F179551A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7C1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cp:lastPrinted>2025-12-05T12:58:00Z</cp:lastPrinted>
  <dcterms:created xsi:type="dcterms:W3CDTF">2025-12-05T12:26:00Z</dcterms:created>
  <dcterms:modified xsi:type="dcterms:W3CDTF">2025-12-05T13:03:00Z</dcterms:modified>
</cp:coreProperties>
</file>